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896780" w:rsidTr="009D786E"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highlight w:val="white"/>
                <w:u w:val="single"/>
                <w:lang w:eastAsia="ru-RU"/>
              </w:rPr>
              <w:t>021.0-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01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 w:hanging="58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left="-108"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786E" w:rsidRPr="009D786E" w:rsidRDefault="009D786E" w:rsidP="008369B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УТВЕРЖДАЮ: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Заместитель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генерального директора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по техническим вопросам</w:t>
            </w:r>
            <w:r w:rsidR="008369B0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– 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главный инженер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___________А.И. Таранков</w:t>
            </w:r>
          </w:p>
          <w:p w:rsidR="009D786E" w:rsidRPr="009D786E" w:rsidRDefault="009D786E" w:rsidP="009D786E">
            <w:pPr>
              <w:tabs>
                <w:tab w:val="left" w:pos="6804"/>
              </w:tabs>
              <w:spacing w:after="0" w:line="240" w:lineRule="auto"/>
              <w:ind w:right="34"/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</w:pP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«___»___________ 202</w:t>
            </w:r>
            <w:r w:rsidR="00AF4609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>5</w:t>
            </w:r>
            <w:r w:rsidRPr="009D786E">
              <w:rPr>
                <w:rFonts w:ascii="Times New Roman CYR" w:eastAsia="Times New Roman" w:hAnsi="Times New Roman CYR" w:cs="Times New Roman CYR"/>
                <w:sz w:val="26"/>
                <w:szCs w:val="26"/>
                <w:lang w:eastAsia="ru-RU"/>
              </w:rPr>
              <w:t xml:space="preserve"> г.</w:t>
            </w:r>
          </w:p>
          <w:p w:rsidR="00896780" w:rsidRDefault="00896780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6780" w:rsidRDefault="009D786E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5F734C" w:rsidRDefault="00FE3454" w:rsidP="00FE34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 xml:space="preserve">на проведение регламентированной закупки на поставку </w:t>
      </w:r>
    </w:p>
    <w:p w:rsidR="00896780" w:rsidRDefault="00FE3454" w:rsidP="00FE3454">
      <w:pPr>
        <w:shd w:val="clear" w:color="auto" w:fill="FFFFFF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F734C">
        <w:rPr>
          <w:rFonts w:ascii="Times New Roman CYR" w:hAnsi="Times New Roman CYR" w:cs="Times New Roman CYR"/>
          <w:sz w:val="24"/>
          <w:szCs w:val="24"/>
        </w:rPr>
        <w:t>ГСМ (бензин</w:t>
      </w:r>
      <w:r>
        <w:rPr>
          <w:rFonts w:ascii="Times New Roman CYR" w:hAnsi="Times New Roman CYR" w:cs="Times New Roman CYR"/>
          <w:sz w:val="24"/>
          <w:szCs w:val="24"/>
        </w:rPr>
        <w:t>, дизельное топливо</w:t>
      </w:r>
      <w:r w:rsidRPr="005F734C">
        <w:rPr>
          <w:rFonts w:ascii="Times New Roman CYR" w:hAnsi="Times New Roman CYR" w:cs="Times New Roman CYR"/>
          <w:sz w:val="24"/>
          <w:szCs w:val="24"/>
        </w:rPr>
        <w:t>)</w:t>
      </w:r>
      <w:r w:rsidR="007B2F6B">
        <w:rPr>
          <w:rFonts w:ascii="Times New Roman CYR" w:hAnsi="Times New Roman CYR" w:cs="Times New Roman CYR"/>
          <w:sz w:val="24"/>
          <w:szCs w:val="24"/>
        </w:rPr>
        <w:t xml:space="preserve"> в г.Туран</w:t>
      </w:r>
    </w:p>
    <w:p w:rsidR="00FE3454" w:rsidRDefault="00FE3454" w:rsidP="00FE34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3454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1.1. Заказчик: АО «Россети Сибирь Тываэнерго».</w:t>
      </w:r>
    </w:p>
    <w:p w:rsidR="00896780" w:rsidRPr="00FE3454" w:rsidRDefault="00FE3454" w:rsidP="00FE3454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1.2. Предмет закупки: поставка ГСМ </w:t>
      </w:r>
      <w:r w:rsidR="008F590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г. Туран </w:t>
      </w:r>
      <w:bookmarkStart w:id="0" w:name="_GoBack"/>
      <w:bookmarkEnd w:id="0"/>
      <w:r w:rsidRPr="00FE3454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(бензин, дизельное топливо)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, </w:t>
      </w:r>
      <w:r w:rsidR="009D786E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(далее – Продукция).</w:t>
      </w:r>
      <w:r w:rsidR="009D78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авщик обязан обеспечить ежедневную круглосуточную выдачу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Приложением №1.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2.2. Период поставки: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в течение 365</w:t>
      </w:r>
      <w:r w:rsidRPr="00FE3454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Pr="00FE3454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с момента заключения (подписания) договора.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2.3. Отпуск и учет Продукции должен осуществлять</w:t>
      </w:r>
      <w:r w:rsidR="00207706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ся с применением магнитных карт </w:t>
      </w:r>
      <w:r w:rsidR="00207706" w:rsidRPr="00207706">
        <w:rPr>
          <w:rFonts w:ascii="Times New Roman CYR" w:eastAsia="Times New Roman" w:hAnsi="Times New Roman CYR" w:cs="Times New Roman CYR"/>
          <w:iCs/>
          <w:sz w:val="26"/>
          <w:szCs w:val="26"/>
          <w:highlight w:val="white"/>
          <w:lang w:eastAsia="ru-RU"/>
        </w:rPr>
        <w:t>или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талонов на АЗС.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16"/>
          <w:szCs w:val="16"/>
          <w:highlight w:val="white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3.1. Поставка Продукции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 его заключения.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3.2. Предельная сумма з</w:t>
      </w:r>
      <w:r w:rsidR="00BE1D22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аключаемого Договора составляет </w:t>
      </w:r>
      <w:r w:rsidR="008F590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907 242,45</w:t>
      </w:r>
      <w:r w:rsidR="00BE1D22" w:rsidRPr="00BE1D22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(</w:t>
      </w:r>
      <w:r w:rsidR="008F590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Девятьсот семь тысяч двести сорок два рубля сорок пять копеек</w:t>
      </w:r>
      <w:r w:rsidR="00EA0EBB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)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, без НДС.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682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highlight w:val="white"/>
          <w:lang w:eastAsia="ru-RU"/>
        </w:rPr>
        <w:t xml:space="preserve">3.3. 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Перечень Продукции указан </w:t>
      </w:r>
      <w:r>
        <w:rPr>
          <w:rFonts w:ascii="Times New Roman" w:eastAsia="Times New Roman" w:hAnsi="Times New Roman"/>
          <w:sz w:val="26"/>
          <w:szCs w:val="26"/>
        </w:rPr>
        <w:t>в Приложении №</w:t>
      </w:r>
      <w:r w:rsidR="008369B0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2.</w:t>
      </w:r>
    </w:p>
    <w:p w:rsidR="00896780" w:rsidRDefault="009D786E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3.4.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технические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4.1.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</w:t>
      </w:r>
      <w:r w:rsidR="00836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lastRenderedPageBreak/>
        <w:t>4.2.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4.3. Предлагаемые участником варианты технических параметров и харак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теристик, а так же условий поставки, не указанные в ТЗ, согласовываются дополнительно.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4.4. АЗС на которых будет производиться отпуск Продукции, должны располагаться не далее 20 км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от любого из подразделений Заказчика, расположенных по адресам, указанным в Приложении №</w:t>
      </w:r>
      <w:r w:rsidR="008369B0"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highlight w:val="white"/>
          <w:lang w:eastAsia="ru-RU"/>
        </w:rPr>
        <w:t xml:space="preserve">5. </w:t>
      </w:r>
      <w:r>
        <w:rPr>
          <w:rFonts w:ascii="Times New Roman" w:hAnsi="Times New Roman" w:cs="Times New Roman"/>
          <w:b/>
          <w:sz w:val="26"/>
          <w:szCs w:val="26"/>
          <w:highlight w:val="white"/>
        </w:rPr>
        <w:t>Требования к объему документации, предоставляемой участником закупок для оценки предложения по лоту</w:t>
      </w:r>
      <w:r>
        <w:rPr>
          <w:rFonts w:ascii="Times New Roman" w:eastAsia="Times New Roman" w:hAnsi="Times New Roman" w:cs="Times New Roman"/>
          <w:b/>
          <w:sz w:val="26"/>
          <w:szCs w:val="26"/>
          <w:highlight w:val="white"/>
        </w:rPr>
        <w:t>.</w:t>
      </w:r>
    </w:p>
    <w:p w:rsidR="00896780" w:rsidRDefault="009D786E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>5.1.</w:t>
      </w:r>
      <w:r>
        <w:rPr>
          <w:rFonts w:ascii="Times New Roman" w:eastAsia="Times New Roman" w:hAnsi="Times New Roman" w:cs="Times New Roman"/>
          <w:sz w:val="26"/>
          <w:szCs w:val="26"/>
          <w:highlight w:val="white"/>
          <w:lang w:eastAsia="ru-RU"/>
        </w:rPr>
        <w:tab/>
        <w:t>Список и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 xml:space="preserve"> фактические адреса АЗС на которых будет производиться отпуск Продукции, расположенные не далее 20 км от любого из подразделений Заказчика, расположенных по адресам, указанных в Приложении 1, по форме Приложения 1.</w:t>
      </w:r>
    </w:p>
    <w:p w:rsidR="00896780" w:rsidRDefault="009D786E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highlight w:val="white"/>
        </w:rPr>
      </w:pP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>5.2.</w:t>
      </w:r>
      <w:r>
        <w:rPr>
          <w:rFonts w:ascii="Times New Roman CYR" w:eastAsia="Times New Roman" w:hAnsi="Times New Roman CYR" w:cs="Times New Roman CYR"/>
          <w:sz w:val="26"/>
          <w:szCs w:val="26"/>
          <w:highlight w:val="white"/>
          <w:lang w:eastAsia="ru-RU"/>
        </w:rPr>
        <w:tab/>
        <w:t>Документы, подтверждающие право собственности, либо пользования АЗС, либо агентского договора.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1871"/>
      </w:tblGrid>
      <w:tr w:rsidR="0089678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6780" w:rsidRDefault="009D786E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СМиТ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Толстых А.А.</w:t>
            </w:r>
          </w:p>
        </w:tc>
      </w:tr>
      <w:tr w:rsidR="008369B0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69B0" w:rsidRDefault="008369B0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Начальник  ОЛиМТО АО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69B0" w:rsidRPr="005F734C" w:rsidRDefault="008369B0" w:rsidP="008369B0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Власов В.В.</w:t>
            </w:r>
          </w:p>
        </w:tc>
      </w:tr>
      <w:tr w:rsidR="00DF3955" w:rsidTr="008369B0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F3955" w:rsidRDefault="00DF39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Заместитель главного инженера по эксплуатации - начальник управления технического обслуживания и ремонта объектов электросетевого хозяйства «Россети Сибирь Тываэнерго»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3955" w:rsidRPr="005F734C" w:rsidRDefault="00DF3955" w:rsidP="00030725">
            <w:pPr>
              <w:spacing w:line="240" w:lineRule="auto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5F734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Князев В.В.</w:t>
            </w:r>
          </w:p>
        </w:tc>
      </w:tr>
    </w:tbl>
    <w:p w:rsidR="00896780" w:rsidRDefault="009D786E">
      <w:pPr>
        <w:shd w:val="clear" w:color="auto" w:fill="FFFFFF"/>
        <w:spacing w:after="0" w:line="240" w:lineRule="auto"/>
        <w:ind w:left="720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780" w:rsidRDefault="009D7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896780" w:rsidSect="004174C1">
      <w:footerReference w:type="default" r:id="rId7"/>
      <w:pgSz w:w="11906" w:h="16838"/>
      <w:pgMar w:top="1134" w:right="850" w:bottom="1134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9B0" w:rsidRDefault="008369B0">
      <w:pPr>
        <w:spacing w:after="0" w:line="240" w:lineRule="auto"/>
      </w:pPr>
      <w:r>
        <w:separator/>
      </w:r>
    </w:p>
  </w:endnote>
  <w:endnote w:type="continuationSeparator" w:id="0">
    <w:p w:rsidR="008369B0" w:rsidRDefault="00836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2118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369B0" w:rsidRPr="004174C1" w:rsidRDefault="008369B0">
        <w:pPr>
          <w:pStyle w:val="ad"/>
          <w:jc w:val="center"/>
          <w:rPr>
            <w:rFonts w:ascii="Times New Roman" w:hAnsi="Times New Roman" w:cs="Times New Roman"/>
          </w:rPr>
        </w:pPr>
        <w:r w:rsidRPr="004174C1">
          <w:rPr>
            <w:rFonts w:ascii="Times New Roman" w:hAnsi="Times New Roman" w:cs="Times New Roman"/>
          </w:rPr>
          <w:fldChar w:fldCharType="begin"/>
        </w:r>
        <w:r w:rsidRPr="004174C1">
          <w:rPr>
            <w:rFonts w:ascii="Times New Roman" w:hAnsi="Times New Roman" w:cs="Times New Roman"/>
          </w:rPr>
          <w:instrText>PAGE   \* MERGEFORMAT</w:instrText>
        </w:r>
        <w:r w:rsidRPr="004174C1">
          <w:rPr>
            <w:rFonts w:ascii="Times New Roman" w:hAnsi="Times New Roman" w:cs="Times New Roman"/>
          </w:rPr>
          <w:fldChar w:fldCharType="separate"/>
        </w:r>
        <w:r w:rsidR="008F5905">
          <w:rPr>
            <w:rFonts w:ascii="Times New Roman" w:hAnsi="Times New Roman" w:cs="Times New Roman"/>
            <w:noProof/>
          </w:rPr>
          <w:t>1</w:t>
        </w:r>
        <w:r w:rsidRPr="004174C1">
          <w:rPr>
            <w:rFonts w:ascii="Times New Roman" w:hAnsi="Times New Roman" w:cs="Times New Roman"/>
          </w:rPr>
          <w:fldChar w:fldCharType="end"/>
        </w:r>
      </w:p>
    </w:sdtContent>
  </w:sdt>
  <w:p w:rsidR="008369B0" w:rsidRDefault="008369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9B0" w:rsidRDefault="008369B0">
      <w:pPr>
        <w:spacing w:after="0" w:line="240" w:lineRule="auto"/>
      </w:pPr>
      <w:r>
        <w:separator/>
      </w:r>
    </w:p>
  </w:footnote>
  <w:footnote w:type="continuationSeparator" w:id="0">
    <w:p w:rsidR="008369B0" w:rsidRDefault="008369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C4396"/>
    <w:multiLevelType w:val="hybridMultilevel"/>
    <w:tmpl w:val="3C9827E8"/>
    <w:lvl w:ilvl="0" w:tplc="4A6A3668">
      <w:start w:val="1"/>
      <w:numFmt w:val="decimal"/>
      <w:lvlText w:val="%1."/>
      <w:lvlJc w:val="left"/>
      <w:pPr>
        <w:ind w:left="1418" w:hanging="360"/>
      </w:pPr>
    </w:lvl>
    <w:lvl w:ilvl="1" w:tplc="A73E6C04">
      <w:start w:val="1"/>
      <w:numFmt w:val="lowerLetter"/>
      <w:lvlText w:val="%2."/>
      <w:lvlJc w:val="left"/>
      <w:pPr>
        <w:ind w:left="2138" w:hanging="360"/>
      </w:pPr>
    </w:lvl>
    <w:lvl w:ilvl="2" w:tplc="410849A0">
      <w:start w:val="1"/>
      <w:numFmt w:val="lowerRoman"/>
      <w:lvlText w:val="%3."/>
      <w:lvlJc w:val="right"/>
      <w:pPr>
        <w:ind w:left="2858" w:hanging="180"/>
      </w:pPr>
    </w:lvl>
    <w:lvl w:ilvl="3" w:tplc="FA8EBE0E">
      <w:start w:val="1"/>
      <w:numFmt w:val="decimal"/>
      <w:lvlText w:val="%4."/>
      <w:lvlJc w:val="left"/>
      <w:pPr>
        <w:ind w:left="3578" w:hanging="360"/>
      </w:pPr>
    </w:lvl>
    <w:lvl w:ilvl="4" w:tplc="D3946B7A">
      <w:start w:val="1"/>
      <w:numFmt w:val="lowerLetter"/>
      <w:lvlText w:val="%5."/>
      <w:lvlJc w:val="left"/>
      <w:pPr>
        <w:ind w:left="4298" w:hanging="360"/>
      </w:pPr>
    </w:lvl>
    <w:lvl w:ilvl="5" w:tplc="99D27AB4">
      <w:start w:val="1"/>
      <w:numFmt w:val="lowerRoman"/>
      <w:lvlText w:val="%6."/>
      <w:lvlJc w:val="right"/>
      <w:pPr>
        <w:ind w:left="5018" w:hanging="180"/>
      </w:pPr>
    </w:lvl>
    <w:lvl w:ilvl="6" w:tplc="CA465330">
      <w:start w:val="1"/>
      <w:numFmt w:val="decimal"/>
      <w:lvlText w:val="%7."/>
      <w:lvlJc w:val="left"/>
      <w:pPr>
        <w:ind w:left="5738" w:hanging="360"/>
      </w:pPr>
    </w:lvl>
    <w:lvl w:ilvl="7" w:tplc="D0026FA6">
      <w:start w:val="1"/>
      <w:numFmt w:val="lowerLetter"/>
      <w:lvlText w:val="%8."/>
      <w:lvlJc w:val="left"/>
      <w:pPr>
        <w:ind w:left="6458" w:hanging="360"/>
      </w:pPr>
    </w:lvl>
    <w:lvl w:ilvl="8" w:tplc="D76A7D7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68A12807"/>
    <w:multiLevelType w:val="multilevel"/>
    <w:tmpl w:val="EE98E7E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sz w:val="26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780"/>
    <w:rsid w:val="00207706"/>
    <w:rsid w:val="004174C1"/>
    <w:rsid w:val="005C3E42"/>
    <w:rsid w:val="00706A6C"/>
    <w:rsid w:val="00745F24"/>
    <w:rsid w:val="007611CA"/>
    <w:rsid w:val="007B2F6B"/>
    <w:rsid w:val="008369B0"/>
    <w:rsid w:val="00896780"/>
    <w:rsid w:val="008F5905"/>
    <w:rsid w:val="0091746C"/>
    <w:rsid w:val="009D786E"/>
    <w:rsid w:val="00AA4838"/>
    <w:rsid w:val="00AF4609"/>
    <w:rsid w:val="00BE1D22"/>
    <w:rsid w:val="00C2078B"/>
    <w:rsid w:val="00DF3955"/>
    <w:rsid w:val="00E67E58"/>
    <w:rsid w:val="00EA0EBB"/>
    <w:rsid w:val="00FE3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6627F"/>
  <w15:docId w15:val="{4C9A44E2-6A85-4E61-B4A1-E4C23BF7C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styleId="afa">
    <w:name w:val="Strong"/>
    <w:basedOn w:val="a0"/>
    <w:uiPriority w:val="22"/>
    <w:qFormat/>
    <w:rsid w:val="009174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77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Шейкина Екатерина Валерьевна</dc:creator>
  <cp:keywords/>
  <dc:description/>
  <cp:lastModifiedBy>Надежда Кузнецова</cp:lastModifiedBy>
  <cp:revision>20</cp:revision>
  <dcterms:created xsi:type="dcterms:W3CDTF">2019-08-21T07:41:00Z</dcterms:created>
  <dcterms:modified xsi:type="dcterms:W3CDTF">2025-10-07T03:08:00Z</dcterms:modified>
</cp:coreProperties>
</file>